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ED4" w:rsidRPr="008B0B55" w:rsidRDefault="00592ED4" w:rsidP="008B0B55">
      <w:pPr>
        <w:tabs>
          <w:tab w:val="left" w:pos="851"/>
          <w:tab w:val="left" w:pos="1701"/>
          <w:tab w:val="left" w:pos="7797"/>
        </w:tabs>
        <w:spacing w:after="0" w:line="36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2</w:t>
      </w:r>
    </w:p>
    <w:p w:rsidR="00592ED4" w:rsidRPr="008B0B55" w:rsidRDefault="00592ED4" w:rsidP="008B0B55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Положению о размещении нестационарных торговых объектов </w:t>
      </w:r>
      <w:r w:rsidRPr="008B0B5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на территории муниципального округа Тазовский район Ямало-Ненецкого автономного округа</w:t>
      </w:r>
    </w:p>
    <w:p w:rsidR="00592ED4" w:rsidRPr="008B0B55" w:rsidRDefault="00592ED4" w:rsidP="008B0B55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592ED4" w:rsidRPr="008B0B55" w:rsidRDefault="00592ED4" w:rsidP="008B0B55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8B0B55" w:rsidRPr="008B0B55" w:rsidRDefault="008B0B55" w:rsidP="008B0B55">
      <w:pPr>
        <w:tabs>
          <w:tab w:val="left" w:pos="851"/>
          <w:tab w:val="left" w:pos="1701"/>
          <w:tab w:val="left" w:pos="7797"/>
        </w:tabs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ДОГОВОР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на право размещения нестационарного 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торгового объекта на территории муниципального округа Тазовский район Ямало-Ненецкого автономного округа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_______________                                                  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B0B55"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___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</w:t>
      </w:r>
      <w:r w:rsidR="008B0B55"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 20___ г.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0"/>
          <w:szCs w:val="28"/>
          <w:lang w:eastAsia="ru-RU"/>
        </w:rPr>
        <w:t>(наименование Уполномоченного органа)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лице_______________________________________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0"/>
          <w:szCs w:val="28"/>
          <w:lang w:eastAsia="ru-RU"/>
        </w:rPr>
        <w:t>(должность, ФИО руководителя)</w:t>
      </w:r>
    </w:p>
    <w:p w:rsid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действующего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 основании полномочий, предоставл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енных ________________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____ _________________ 20 _____ г.   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__________, именуемый в дальнейшем «Уполномоченный орган» с одной стороны, и 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__________________________________________________________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0"/>
          <w:szCs w:val="28"/>
          <w:lang w:eastAsia="ru-RU"/>
        </w:rPr>
        <w:t>(юридическое лицо, индивидуальный предприниматель)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лице _________________________________________________________, действующего на основании _____________________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_, именуемый (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sym w:font="Symbol" w:char="F02D"/>
      </w:r>
      <w:proofErr w:type="spell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ое</w:t>
      </w:r>
      <w:proofErr w:type="spell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) в дальнейшем «Правообладатель» с другой стороны, а вместе именуемые «Стороны», в соответствии со Схемой размещения нестационарных торговых объектов, утвержденной постановлением Администрации Тазовского района 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от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_________________________ №_______ (далее –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Схема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НТО), заключили настоящий договор о нижеследующем: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8B0B55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Предмет договора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8B0B55">
      <w:pPr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Par463"/>
      <w:bookmarkEnd w:id="0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Уполномоченный орган предоставляет право на размещение нестационарного торгового объекта </w:t>
      </w:r>
      <w:r w:rsidR="008B0B55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(далее - </w:t>
      </w: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Объект)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на территории муниципального округа Тазовский район Ямало-Ненецкого автономного округа, имеющего следующие характеристики: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Вид нестационарного торгового объекта _____</w:t>
      </w:r>
      <w:r w:rsidR="008B0B55"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Специализация нестационарного торгового объ</w:t>
      </w:r>
      <w:r w:rsid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екта _______________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Период функционирования ________________</w:t>
      </w:r>
      <w:r w:rsidR="008B0B55">
        <w:rPr>
          <w:rFonts w:ascii="PT Astra Serif" w:eastAsia="Times New Roman" w:hAnsi="PT Astra Serif" w:cs="Courier New"/>
          <w:sz w:val="28"/>
          <w:szCs w:val="28"/>
          <w:lang w:eastAsia="ru-RU"/>
        </w:rPr>
        <w:t>____________________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Общая площадь земельного участка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spell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кв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.м</w:t>
      </w:r>
      <w:proofErr w:type="spellEnd"/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Площадь нестационарного торгового объекта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spell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кв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.м</w:t>
      </w:r>
      <w:proofErr w:type="spellEnd"/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;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lastRenderedPageBreak/>
        <w:t xml:space="preserve">Размер торговой </w:t>
      </w:r>
      <w:r w:rsidRPr="002873BA">
        <w:rPr>
          <w:rFonts w:ascii="PT Astra Serif" w:eastAsia="Times New Roman" w:hAnsi="PT Astra Serif" w:cs="Courier New"/>
          <w:spacing w:val="-20"/>
          <w:sz w:val="28"/>
          <w:szCs w:val="28"/>
          <w:lang w:eastAsia="ru-RU"/>
        </w:rPr>
        <w:t>пло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ща</w:t>
      </w:r>
      <w:r w:rsidRPr="002873BA">
        <w:rPr>
          <w:rFonts w:ascii="PT Astra Serif" w:eastAsia="Times New Roman" w:hAnsi="PT Astra Serif" w:cs="Courier New"/>
          <w:spacing w:val="-20"/>
          <w:sz w:val="28"/>
          <w:szCs w:val="28"/>
          <w:lang w:eastAsia="ru-RU"/>
        </w:rPr>
        <w:t>ди не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стаци</w:t>
      </w:r>
      <w:r w:rsidRPr="002873BA">
        <w:rPr>
          <w:rFonts w:ascii="PT Astra Serif" w:eastAsia="Times New Roman" w:hAnsi="PT Astra Serif" w:cs="Courier New"/>
          <w:spacing w:val="-20"/>
          <w:sz w:val="28"/>
          <w:szCs w:val="28"/>
          <w:lang w:eastAsia="ru-RU"/>
        </w:rPr>
        <w:t>онарного</w:t>
      </w:r>
      <w:r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торгового объекта </w:t>
      </w:r>
      <w:r w:rsidR="002873BA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spell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кв.м</w:t>
      </w:r>
      <w:proofErr w:type="spell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</w:t>
      </w:r>
    </w:p>
    <w:p w:rsidR="00592ED4" w:rsidRPr="008B0B55" w:rsidRDefault="00592ED4" w:rsidP="008B0B55">
      <w:pPr>
        <w:pStyle w:val="a9"/>
        <w:numPr>
          <w:ilvl w:val="1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Местонахождение или адресный ориентир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</w:t>
      </w:r>
      <w:r w:rsid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</w:t>
      </w:r>
    </w:p>
    <w:p w:rsidR="00592ED4" w:rsidRPr="008B0B55" w:rsidRDefault="00592ED4" w:rsidP="002873BA">
      <w:pPr>
        <w:tabs>
          <w:tab w:val="left" w:pos="916"/>
          <w:tab w:val="left" w:pos="127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согласно месту размещения нестационарного торгового объекта, предусмотренному Схемой НТО, а Правообладатель обязуется обеспечить </w:t>
      </w:r>
      <w:r w:rsidR="002873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течение всего срока действия настоящего Договора функционирование Объекта на условиях и в порядке, предусмотренных действующим законодательством, настоящим Договором, санитарно-эпидемиологическим правилам и нормам, требованиям нормативных правовых актов о безопасности дорожного движения, пожарной безопасности, Правилами благоустройства территории муниципального округа Тазовский район Ямало-Ненецкого автономного округа, а также прилагаемым </w:t>
      </w:r>
      <w:r w:rsidRPr="008B0B5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документом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, отражающим все внешние параметры объекта НТО и архитектурно - художественные </w:t>
      </w:r>
      <w:r w:rsidR="002873BA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решения</w:t>
      </w:r>
      <w:r w:rsidRPr="008B0B5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, </w:t>
      </w:r>
      <w:proofErr w:type="gramStart"/>
      <w:r w:rsidRPr="008B0B5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согласованный</w:t>
      </w:r>
      <w:proofErr w:type="gramEnd"/>
      <w:r w:rsidRPr="008B0B5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с Департаментом имущественных и земельных отношений Администрации Тазовского района и отделом архитектуры </w:t>
      </w:r>
      <w:r w:rsidR="002873B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               </w:t>
      </w:r>
      <w:r w:rsidRPr="008B0B55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и градостроительства Администрации Тазовского района.</w:t>
      </w:r>
    </w:p>
    <w:p w:rsidR="00592ED4" w:rsidRPr="002873BA" w:rsidRDefault="00592ED4" w:rsidP="002873BA">
      <w:pPr>
        <w:pStyle w:val="a9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Настоящий договор заключен: </w:t>
      </w:r>
    </w:p>
    <w:p w:rsidR="00592ED4" w:rsidRPr="002873BA" w:rsidRDefault="00592ED4" w:rsidP="002873BA">
      <w:pPr>
        <w:pStyle w:val="a9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по результатам проведения конкурса на право заключения договора </w:t>
      </w:r>
      <w:r w:rsid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                     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на размещение нестационарных торговых объектов и на основании прото</w:t>
      </w:r>
      <w:r w:rsid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кола               о результатах аукциона от ___  _______20__ года №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____;</w:t>
      </w:r>
    </w:p>
    <w:p w:rsidR="00592ED4" w:rsidRPr="002873BA" w:rsidRDefault="002873BA" w:rsidP="002873BA">
      <w:pPr>
        <w:pStyle w:val="a9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в результате переоформления договора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аренды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земельного участка                  от  ___  _______20__ года №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____</w:t>
      </w:r>
      <w:proofErr w:type="gramStart"/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;</w:t>
      </w:r>
      <w:proofErr w:type="gramEnd"/>
    </w:p>
    <w:p w:rsidR="00592ED4" w:rsidRPr="002873BA" w:rsidRDefault="00592ED4" w:rsidP="002873BA">
      <w:pPr>
        <w:pStyle w:val="a9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в результате размещения нестационарного торгового объекта </w:t>
      </w:r>
      <w:r w:rsid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                          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на новый срок.</w:t>
      </w:r>
    </w:p>
    <w:p w:rsidR="00592ED4" w:rsidRPr="008B0B55" w:rsidRDefault="00592ED4" w:rsidP="002873BA">
      <w:pPr>
        <w:numPr>
          <w:ilvl w:val="1"/>
          <w:numId w:val="4"/>
        </w:numPr>
        <w:tabs>
          <w:tab w:val="left" w:pos="916"/>
          <w:tab w:val="left" w:pos="127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Правообладателю запрещается размещение в месте, установленном Схемой НТО, иных объектов за исключением Объекта, указанного в пункте 1.1 настоящего Договора.</w:t>
      </w:r>
    </w:p>
    <w:p w:rsidR="00592ED4" w:rsidRPr="008B0B55" w:rsidRDefault="00592ED4" w:rsidP="002873BA">
      <w:pPr>
        <w:numPr>
          <w:ilvl w:val="1"/>
          <w:numId w:val="4"/>
        </w:numPr>
        <w:tabs>
          <w:tab w:val="left" w:pos="916"/>
          <w:tab w:val="left" w:pos="127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Передача или уступка прав и обязанностей по настоящему Договору без перехода прав на Объект, указанный в пункте 1.1 настоящего Договора, третьим лицам запрещена.</w:t>
      </w:r>
    </w:p>
    <w:p w:rsidR="00592ED4" w:rsidRPr="008B0B55" w:rsidRDefault="00592ED4" w:rsidP="002873BA">
      <w:pPr>
        <w:numPr>
          <w:ilvl w:val="1"/>
          <w:numId w:val="4"/>
        </w:numPr>
        <w:tabs>
          <w:tab w:val="left" w:pos="916"/>
          <w:tab w:val="left" w:pos="127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Настоящий Договор вступает в силу с момента его подписания </w:t>
      </w:r>
      <w:r w:rsidR="002873B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действует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по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______________________года.</w:t>
      </w:r>
    </w:p>
    <w:p w:rsidR="00592ED4" w:rsidRPr="008B0B55" w:rsidRDefault="00592ED4" w:rsidP="002873BA">
      <w:pPr>
        <w:numPr>
          <w:ilvl w:val="1"/>
          <w:numId w:val="4"/>
        </w:numPr>
        <w:tabs>
          <w:tab w:val="left" w:pos="916"/>
          <w:tab w:val="left" w:pos="127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Специализация Объекта является существенным условием настоящего Договора. Одностороннее изменение Правообладателем специализации не допускается.</w:t>
      </w:r>
    </w:p>
    <w:p w:rsidR="00592ED4" w:rsidRPr="008B0B55" w:rsidRDefault="00592ED4" w:rsidP="008B0B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2873BA" w:rsidRDefault="00592ED4" w:rsidP="002873BA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="Times New Roman" w:hAnsi="PT Astra Serif" w:cs="Courier New"/>
          <w:b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b/>
          <w:bCs/>
          <w:color w:val="26282F"/>
          <w:sz w:val="28"/>
          <w:szCs w:val="28"/>
          <w:lang w:eastAsia="ru-RU"/>
        </w:rPr>
        <w:t>Размер и условия платы</w:t>
      </w:r>
    </w:p>
    <w:p w:rsidR="00592ED4" w:rsidRPr="008B0B55" w:rsidRDefault="00592ED4" w:rsidP="008B0B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</w:p>
    <w:p w:rsidR="00592ED4" w:rsidRPr="002873BA" w:rsidRDefault="002873BA" w:rsidP="002873BA">
      <w:pPr>
        <w:pStyle w:val="a9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Размер платы 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за размещение нестационарного тор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гового объекта                      на территории </w:t>
      </w:r>
      <w:r w:rsidR="00592ED4" w:rsidRPr="002873BA">
        <w:rPr>
          <w:rFonts w:ascii="PT Astra Serif" w:eastAsia="Times New Roman" w:hAnsi="PT Astra Serif" w:cs="Times New Roman"/>
          <w:sz w:val="28"/>
          <w:szCs w:val="28"/>
          <w:lang w:eastAsia="ru-RU"/>
        </w:rPr>
        <w:t>на территории муниципального округа Тазовский район Ямало-Ненецкого автономного округа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составляет</w:t>
      </w:r>
      <w:proofErr w:type="gramStart"/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________________ 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(_________)  </w:t>
      </w:r>
      <w:proofErr w:type="gramEnd"/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рублей  за весь период действия настоящего Договора.</w:t>
      </w:r>
    </w:p>
    <w:p w:rsidR="00592ED4" w:rsidRPr="008B0B55" w:rsidRDefault="002873BA" w:rsidP="002873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Размер платы </w:t>
      </w:r>
      <w:r w:rsidR="00592ED4"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за размещение нестационарного торгового объекта в год составляет ______________ рублей (в случае заключения договора на срок более одного года).</w:t>
      </w:r>
    </w:p>
    <w:p w:rsidR="00592ED4" w:rsidRPr="002873BA" w:rsidRDefault="002873BA" w:rsidP="002873BA">
      <w:pPr>
        <w:pStyle w:val="a9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Оплата по договору производится Правообладателем 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в полном  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lastRenderedPageBreak/>
        <w:t>объеме  (в случае заключения договора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на срок более одного года - в 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размере платы за первый год), авансовым платежом, не позднее 5 рабочих дней со дня заключения настоящего Договора.</w:t>
      </w:r>
    </w:p>
    <w:p w:rsidR="00592ED4" w:rsidRPr="008B0B55" w:rsidRDefault="002873BA" w:rsidP="002873B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Оплата по договору за второй год </w:t>
      </w:r>
      <w:r w:rsidR="00592ED4"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производится Правообладателем а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вансовым платежом не позднее</w:t>
      </w:r>
      <w:r w:rsidR="00592ED4"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_________ год</w:t>
      </w:r>
      <w:r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а, предшествующего  расчетному (в </w:t>
      </w:r>
      <w:r w:rsidR="00592ED4" w:rsidRPr="008B0B55">
        <w:rPr>
          <w:rFonts w:ascii="PT Astra Serif" w:eastAsia="Times New Roman" w:hAnsi="PT Astra Serif" w:cs="Courier New"/>
          <w:sz w:val="28"/>
          <w:szCs w:val="28"/>
          <w:lang w:eastAsia="ru-RU"/>
        </w:rPr>
        <w:t>случае заключения договора на срок более одного года).</w:t>
      </w:r>
    </w:p>
    <w:p w:rsidR="00592ED4" w:rsidRPr="002873BA" w:rsidRDefault="00592ED4" w:rsidP="002873BA">
      <w:pPr>
        <w:pStyle w:val="a9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Оплата  прои</w:t>
      </w:r>
      <w:r w:rsid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зводится путем 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перечисления  денежных средств </w:t>
      </w:r>
      <w:r w:rsid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                       </w:t>
      </w: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по реквизитам, указанным в </w:t>
      </w:r>
      <w:hyperlink w:anchor="sub_1190" w:history="1">
        <w:r w:rsidRPr="002873BA">
          <w:rPr>
            <w:rFonts w:ascii="PT Astra Serif" w:eastAsia="Times New Roman" w:hAnsi="PT Astra Serif" w:cs="Courier New"/>
            <w:sz w:val="28"/>
            <w:szCs w:val="28"/>
            <w:lang w:eastAsia="ru-RU"/>
          </w:rPr>
          <w:t>разделе 7</w:t>
        </w:r>
      </w:hyperlink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настоящего Договора.</w:t>
      </w:r>
    </w:p>
    <w:p w:rsidR="00592ED4" w:rsidRPr="002873BA" w:rsidRDefault="002873BA" w:rsidP="002873BA">
      <w:pPr>
        <w:pStyle w:val="a9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>
        <w:rPr>
          <w:rFonts w:ascii="PT Astra Serif" w:eastAsia="Times New Roman" w:hAnsi="PT Astra Serif" w:cs="Courier New"/>
          <w:sz w:val="28"/>
          <w:szCs w:val="28"/>
          <w:lang w:eastAsia="ru-RU"/>
        </w:rPr>
        <w:t>При</w:t>
      </w:r>
      <w:r w:rsidR="00592ED4"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 xml:space="preserve"> расторжении Договора сумма авансового платежа не подлежит возврату Правообладателю.</w:t>
      </w:r>
    </w:p>
    <w:p w:rsidR="00592ED4" w:rsidRPr="008B0B55" w:rsidRDefault="00592ED4" w:rsidP="008B0B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2873BA" w:rsidRDefault="00592ED4" w:rsidP="002873BA">
      <w:pPr>
        <w:pStyle w:val="a9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Права и обязанности Сторон</w:t>
      </w:r>
    </w:p>
    <w:p w:rsidR="00592ED4" w:rsidRPr="008B0B55" w:rsidRDefault="00592ED4" w:rsidP="008B0B5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2873BA" w:rsidRDefault="00592ED4" w:rsidP="002873BA">
      <w:pPr>
        <w:pStyle w:val="a9"/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Courier New"/>
          <w:sz w:val="28"/>
          <w:szCs w:val="28"/>
          <w:lang w:eastAsia="ru-RU"/>
        </w:rPr>
      </w:pPr>
      <w:r w:rsidRPr="002873BA">
        <w:rPr>
          <w:rFonts w:ascii="PT Astra Serif" w:eastAsia="Times New Roman" w:hAnsi="PT Astra Serif" w:cs="Courier New"/>
          <w:sz w:val="28"/>
          <w:szCs w:val="28"/>
          <w:lang w:eastAsia="ru-RU"/>
        </w:rPr>
        <w:t>Правообладатель имеет право: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Использовать место размещения Объекта для осуществления своей деятельности в соответствии с требованиями федерального законодательства, законодательства Ямало-Ненецкого автономного округа, муниципальных правовых актов муниципального округа Тазовский район Ямало-Ненецкого автономного округа и настоящего Договора.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Досрочно по соглашению Сторон расторгнуть Договор, направив для этого уведомление Уполномоченному органу с указанием причин, послуживших основанием для досрочного расторжения.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916"/>
          <w:tab w:val="left" w:pos="1560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Осуществлять иные права, предусмотренные действующим законодательством.</w:t>
      </w:r>
    </w:p>
    <w:p w:rsidR="00592ED4" w:rsidRPr="008B0B55" w:rsidRDefault="00592ED4" w:rsidP="002873BA">
      <w:pPr>
        <w:numPr>
          <w:ilvl w:val="1"/>
          <w:numId w:val="5"/>
        </w:numPr>
        <w:tabs>
          <w:tab w:val="left" w:pos="1276"/>
          <w:tab w:val="left" w:pos="1418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Правообладатель обязан: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Установить Объект в соответствии с требованиями пункта 1.1 настоящего Договора в течение четырех месяцев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даты заключения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настоящего Договора и обеспечить готовность Объекта к использованию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целевым (функциональным) назначением.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Оборудовать Объект в соответствии с установленными требованиями муниципальных правовых актов муниципального округа Тазовский район Ямало-Ненецкого автономного округа.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Обеспечить сохранение вида (типа), местонахождения, параметров и характеристик (площадь, количество этажей, высота) Объекта в течение установленного главой 1 настоящего Договора срока.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Обеспечивать функционирование Объекта в соответствии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целевым (функциональным) назначением, требованиями федерального законодательства, законодательства Ямало-Ненецкого автономного округа, муниципальных правовых актов муниципального округа Тазовский район Ямало-Ненецкого автономного округа.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Соблюдать требования законодательства о защите прав потребителей, законодательства в области обеспечения санитарно-эпидемиологического благополучия населения, требования к организации торговой деятельности, установленные действующим законодательством,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 также требования к размещению Объектов, установленные действующим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законодательством Российской Федерации, Ямало-Ненецкого автономного округа, муниципальных правовых актов муниципального округа Тазовский район Ямало-Ненецкого автономного округа.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Обеспечить содержание и благоустройство прилегающей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к Объекту территории в соответствии с требованиями муниципальных правовых актов муниципального округа Тазовский район Ямало-Ненецкого автономного округа.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перехода права на Объект к другому лицу по основаниям, предусмотренным действующим законодательством, в течение 30 календарных дней со дня перехода права собственности на Объект (даты совершения сделки), обратиться в Уполномоченный орган с заявлением об изменении стороны настоящего Договора с приложением копий документов, подтверждающих переход права собственности на Объект в соответствии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требованиями гражданского законодательства Российской Федерации.</w:t>
      </w:r>
      <w:proofErr w:type="gramEnd"/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Обеспечивать представителям Уполномоченного органа свободный доступ к месту размещения Объекта. 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Выполнять в соответствии с требованиями соответствующих служб условия эксплуатации городских коммуникаций, сооружений, дорог, проездов и т.п., не препятствовать их ремонту и обслуживанию.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препятствовать юридическим лицам, осуществляющим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производить в месте размещения Объекта никаких строительных и земляных работ. 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Осуществлять обращение с отходами производства (ТКО и иные отходы), образующихся в процессе деятельности, в соответствии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установленными требованиями законодательства Российской Федерации, регулирующие сферу обращения отходов производства, в том числе:</w:t>
      </w:r>
    </w:p>
    <w:p w:rsidR="00592ED4" w:rsidRPr="008B0B55" w:rsidRDefault="00592ED4" w:rsidP="002873BA">
      <w:pPr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08866" wp14:editId="06DDA68C">
                <wp:simplePos x="0" y="0"/>
                <wp:positionH relativeFrom="column">
                  <wp:posOffset>-478790</wp:posOffset>
                </wp:positionH>
                <wp:positionV relativeFrom="page">
                  <wp:posOffset>269240</wp:posOffset>
                </wp:positionV>
                <wp:extent cx="346710" cy="27051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2ED4" w:rsidRDefault="00592ED4" w:rsidP="00592E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37.7pt;margin-top:21.2pt;width:27.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R5jAIAAA4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" stroked="f">
                <v:textbox>
                  <w:txbxContent>
                    <w:p w:rsidR="00592ED4" w:rsidRDefault="00592ED4" w:rsidP="00592ED4"/>
                  </w:txbxContent>
                </v:textbox>
                <w10:wrap anchory="page"/>
              </v:shape>
            </w:pict>
          </mc:Fallback>
        </mc:AlternateConten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своевременно заключать договоры на удаление отходов производства (ТКО и иные отходы) со специализированными предприятиями;</w:t>
      </w:r>
    </w:p>
    <w:p w:rsidR="00592ED4" w:rsidRPr="008B0B55" w:rsidRDefault="00592ED4" w:rsidP="002873BA">
      <w:pPr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хранить отходы производства (ТКО и иные отходы) в соответствии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уставленными законом нормами;</w:t>
      </w:r>
    </w:p>
    <w:p w:rsidR="00592ED4" w:rsidRPr="008B0B55" w:rsidRDefault="00592ED4" w:rsidP="002873BA">
      <w:pPr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принимать меры по обеспечению регулярной очистки, мойки, дератизации и дезинфекции сборников отходов (необходимый запас дезинфицирующих, моющих средств должен храниться у закрепленных лиц);</w:t>
      </w:r>
    </w:p>
    <w:p w:rsidR="00592ED4" w:rsidRPr="008B0B55" w:rsidRDefault="00592ED4" w:rsidP="002873BA">
      <w:pPr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складировать тару и другие крупногабаритные предметы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надлежащем порядке в отведенных местах;</w:t>
      </w:r>
    </w:p>
    <w:p w:rsidR="00592ED4" w:rsidRPr="008B0B55" w:rsidRDefault="00592ED4" w:rsidP="002873BA">
      <w:pPr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не допускать горения мусора в контейнерах.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окончании срока действия Договора или его досрочного расторжения произвести демонтаж и вывоз Объекта с установленного места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его расположения и передать место размещения Объекта Уполномоченному органу в состоянии не хуже первоначального по акту приема-передачи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14-дневный срок. 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В случае изменения своего местонахождения (адреса), наименования в 10-дневный срок письменно уведомить Уполномоченный орган, в противном случае вся корреспонденция, отправленная по адресу, указанному в настоящем Договоре, считается врученной Правообладателю.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0"/>
          <w:tab w:val="left" w:pos="1276"/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Расторгнуть настоящий Договор в случаях, предусмотренных подпунктом 5.4 настоящего Договора.</w:t>
      </w:r>
    </w:p>
    <w:p w:rsidR="00592ED4" w:rsidRPr="008B0B55" w:rsidRDefault="00592ED4" w:rsidP="002873BA">
      <w:pPr>
        <w:numPr>
          <w:ilvl w:val="2"/>
          <w:numId w:val="5"/>
        </w:numPr>
        <w:tabs>
          <w:tab w:val="left" w:pos="0"/>
          <w:tab w:val="left" w:pos="1276"/>
          <w:tab w:val="left" w:pos="1701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Исполнять иные обязанности, предусмотренные действующим законодательством. </w:t>
      </w:r>
    </w:p>
    <w:p w:rsidR="00592ED4" w:rsidRPr="008B0B55" w:rsidRDefault="00592ED4" w:rsidP="002873BA">
      <w:pPr>
        <w:numPr>
          <w:ilvl w:val="1"/>
          <w:numId w:val="5"/>
        </w:numPr>
        <w:tabs>
          <w:tab w:val="left" w:pos="0"/>
          <w:tab w:val="left" w:pos="709"/>
          <w:tab w:val="left" w:pos="1276"/>
          <w:tab w:val="left" w:pos="1418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Уполномоченный орган имеет право: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По соглашению Сторон досрочно расторгнуть настоящий Договор.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случаях и порядке, установленных настоящим Договором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действующим законодательством, в одностороннем порядке отказаться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от исполнения настоящего Договора.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</w:t>
      </w:r>
      <w:r w:rsidRPr="00E13442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не</w:t>
      </w:r>
      <w:r w:rsidRP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>выпо</w:t>
      </w:r>
      <w:r w:rsidRPr="00E13442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лнении Прав</w:t>
      </w:r>
      <w:r w:rsidRP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>ооблад</w:t>
      </w:r>
      <w:r w:rsidRPr="00E13442"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ателем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обязанности по освобождению места размещения Объекта осуществить демонтаж и вывоз Объекта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площадку для хранения незаконно размещенных объектов без возмещения убытков Правообладателю, с отнесением всех расходов по демонтажу, вывозу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и хранению Объекта Правообладателя на его счет. При этом Уполномоченный орган не несет ответственности за состояние и сохранность товаров, оборудования или иного имущества, находящегося в Объекте, при его демонтаже, вывозе.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На беспрепятственный доступ к месту размещения Объекта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целях его осмотра на предмет соблюдения Правообладателем условий настоящего Договора.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Требовать от Правообладателя устранения выявленных Уполномоченным органом нарушений условий настоящего Договора.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Осуществляет иные права, предусмотренные действующим законодательством.</w:t>
      </w:r>
    </w:p>
    <w:p w:rsidR="00592ED4" w:rsidRPr="008B0B55" w:rsidRDefault="00592ED4" w:rsidP="002873BA">
      <w:pPr>
        <w:numPr>
          <w:ilvl w:val="1"/>
          <w:numId w:val="5"/>
        </w:numPr>
        <w:tabs>
          <w:tab w:val="left" w:pos="0"/>
          <w:tab w:val="left" w:pos="1276"/>
          <w:tab w:val="left" w:pos="1418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Уполномоченный орган обязан: 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276"/>
          <w:tab w:val="left" w:pos="1560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Предоставить Правообладателю право на размещение Объекта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условиями настоящего Договора и передать место размещения Объекта по акту приема-передачи.</w:t>
      </w:r>
    </w:p>
    <w:p w:rsidR="00592ED4" w:rsidRPr="008B0B55" w:rsidRDefault="00592ED4" w:rsidP="00E13442">
      <w:pPr>
        <w:numPr>
          <w:ilvl w:val="2"/>
          <w:numId w:val="5"/>
        </w:numPr>
        <w:tabs>
          <w:tab w:val="left" w:pos="0"/>
          <w:tab w:val="left" w:pos="1276"/>
          <w:tab w:val="left" w:pos="1560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Осуществлять прием-передачу места размещения Объекта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требованиями настоящего</w:t>
      </w:r>
      <w:r w:rsidRPr="008B0B55">
        <w:rPr>
          <w:rFonts w:ascii="PT Astra Serif" w:eastAsia="Times New Roman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3108B9" wp14:editId="2D286133">
                <wp:simplePos x="0" y="0"/>
                <wp:positionH relativeFrom="column">
                  <wp:posOffset>13846810</wp:posOffset>
                </wp:positionH>
                <wp:positionV relativeFrom="paragraph">
                  <wp:posOffset>-9461500</wp:posOffset>
                </wp:positionV>
                <wp:extent cx="304800" cy="30480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2ED4" w:rsidRDefault="00592ED4" w:rsidP="00592ED4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090.3pt;margin-top:-745pt;width:24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" filled="f" stroked="f">
                <v:textbox>
                  <w:txbxContent>
                    <w:p w:rsidR="00592ED4" w:rsidRDefault="00592ED4" w:rsidP="00592ED4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Договора.</w:t>
      </w:r>
    </w:p>
    <w:p w:rsidR="00592ED4" w:rsidRPr="008B0B55" w:rsidRDefault="00592ED4" w:rsidP="008B0B55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E13442" w:rsidRDefault="00592ED4" w:rsidP="00E13442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bookmarkStart w:id="1" w:name="Par485"/>
      <w:bookmarkEnd w:id="1"/>
      <w:r w:rsidRPr="00E134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Ответственность сторон</w:t>
      </w:r>
    </w:p>
    <w:p w:rsidR="00592ED4" w:rsidRPr="008B0B55" w:rsidRDefault="00592ED4" w:rsidP="00E13442">
      <w:p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E13442">
      <w:pPr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случае неисполнения или ненадлежащего исполнения условий настоящего Договора одной из Сторон, другая Сторона направляет нарушившей Стороне письменное уведомление, в котором указываются выявленные нарушения. В случае не устранения нарушений в срок, указанный в уведомлении, или по истечении месячного срока с </w:t>
      </w:r>
      <w:r w:rsidRPr="008B0B55">
        <w:rPr>
          <w:rFonts w:ascii="PT Astra Serif" w:eastAsia="Times New Roman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1597EE0" wp14:editId="51651C88">
                <wp:simplePos x="0" y="0"/>
                <wp:positionH relativeFrom="column">
                  <wp:posOffset>13560425</wp:posOffset>
                </wp:positionH>
                <wp:positionV relativeFrom="paragraph">
                  <wp:posOffset>-9446260</wp:posOffset>
                </wp:positionV>
                <wp:extent cx="346710" cy="2705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2ED4" w:rsidRDefault="00592ED4" w:rsidP="00592ED4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1067.75pt;margin-top:-743.8pt;width:27.3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lCjgIAABU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" o:allowincell="f" stroked="f">
                <v:textbox>
                  <w:txbxContent>
                    <w:p w:rsidR="00592ED4" w:rsidRDefault="00592ED4" w:rsidP="00592ED4"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момента отправления уведомления Сторона имеет право обратиться в суд за восстановлением нарушенных прав и (или) досрочным расторжением Договора.</w:t>
      </w:r>
    </w:p>
    <w:p w:rsidR="00592ED4" w:rsidRPr="008B0B55" w:rsidRDefault="00592ED4" w:rsidP="00E13442">
      <w:pPr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Настоящий </w:t>
      </w: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Договор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может быть расторгнут в одностороннем порядке, в случае одностороннего отказа Администрации Тазовского района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исполнения Договора по основаниям, предусмотренным пунктом 5.4 настоящего Договора, путем направления Правообладателю заказного письма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 уведомлением о вручении об отказе от исполнения Договора с указанием причины отказа. Договор считается расторгнутым с момента вручения другой стороне уведомления об отказе от исполнения Договора.</w:t>
      </w:r>
    </w:p>
    <w:p w:rsidR="00592ED4" w:rsidRPr="008B0B55" w:rsidRDefault="00592ED4" w:rsidP="00E13442">
      <w:pPr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 неисполнение или ненадлежащее исполнение обязательств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настоящему Договору Стороны несут ответственность в соответствии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с действующим законодательством.</w:t>
      </w:r>
    </w:p>
    <w:p w:rsidR="00592ED4" w:rsidRPr="008B0B55" w:rsidRDefault="00592ED4" w:rsidP="00E13442">
      <w:pPr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Все споры, возникающие из данного Договора, рассматриваются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Арбитражном суде Ямало-Ненецкого автономного округа.</w:t>
      </w:r>
    </w:p>
    <w:p w:rsidR="00592ED4" w:rsidRPr="008B0B55" w:rsidRDefault="00592ED4" w:rsidP="008B0B55">
      <w:pPr>
        <w:autoSpaceDE w:val="0"/>
        <w:autoSpaceDN w:val="0"/>
        <w:spacing w:before="60"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E13442" w:rsidRDefault="00592ED4" w:rsidP="00E13442">
      <w:pPr>
        <w:pStyle w:val="a9"/>
        <w:numPr>
          <w:ilvl w:val="0"/>
          <w:numId w:val="9"/>
        </w:numPr>
        <w:autoSpaceDE w:val="0"/>
        <w:autoSpaceDN w:val="0"/>
        <w:spacing w:before="60"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134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Изменение, расторжение договора</w:t>
      </w:r>
    </w:p>
    <w:p w:rsidR="00592ED4" w:rsidRPr="008B0B55" w:rsidRDefault="00592ED4" w:rsidP="008B0B55">
      <w:pPr>
        <w:autoSpaceDE w:val="0"/>
        <w:autoSpaceDN w:val="0"/>
        <w:spacing w:before="60" w:after="0" w:line="240" w:lineRule="auto"/>
        <w:ind w:firstLine="708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8B0B55" w:rsidRDefault="00592ED4" w:rsidP="00E13442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Все изменения, дополнения к настоящему Договору осуществляются на основании письменного соглашения Сторон.</w:t>
      </w:r>
    </w:p>
    <w:p w:rsidR="00592ED4" w:rsidRPr="008B0B55" w:rsidRDefault="00592ED4" w:rsidP="00E13442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Расторжение настоящего Договора осуществляется по соглашению Сторон, за исключением случаев, предусмотренных настоящим Договором. </w:t>
      </w:r>
    </w:p>
    <w:p w:rsidR="00592ED4" w:rsidRPr="008B0B55" w:rsidRDefault="00592ED4" w:rsidP="00E13442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Настоящий Договор может быть досрочно расторгнут судом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 требованию Правообладателя в случае, когда место размещения Объекта имеет недостатки, препятствующие его использованию по назначению,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если эти недостатки не были оговорены Администрацией района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заключении Договора, не были заранее известны Правообладателю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и не могли быть обнаружены им во время осмотра места размещения Объекта при заключении Договора и подписании акта приема-передачи места размещения</w:t>
      </w:r>
      <w:proofErr w:type="gramEnd"/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Объекта.</w:t>
      </w:r>
    </w:p>
    <w:p w:rsidR="00592ED4" w:rsidRPr="008B0B55" w:rsidRDefault="00592ED4" w:rsidP="00E13442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Досрочное расторжение договора допускается в случае одностороннего отказа Уполномоченного органа от исполнения настоящего Договора при наличии следующих оснований:</w:t>
      </w:r>
    </w:p>
    <w:p w:rsidR="00592ED4" w:rsidRPr="008B0B55" w:rsidRDefault="00592ED4" w:rsidP="008B0B55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неисполнение Правообладателем обязательств по размещению (установке) нестационарного торгового объекта в соответствии с условиями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и в сроки, установленные Договором,</w:t>
      </w:r>
    </w:p>
    <w:p w:rsidR="00592ED4" w:rsidRPr="008B0B55" w:rsidRDefault="00592ED4" w:rsidP="008B0B55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неисполнение Правообладателем обязательств по осуществлению </w:t>
      </w:r>
      <w:r w:rsidR="00E1344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в нестационарном торговом объекте торговой деятельности, предусмотренной Договором, в соответствии с требованиями действующего законодательства Российской Федерации;</w:t>
      </w:r>
    </w:p>
    <w:p w:rsidR="00592ED4" w:rsidRPr="008B0B55" w:rsidRDefault="00592ED4" w:rsidP="008B0B5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использование Правообладателем нестационарного торгового объекта не по целевому (функциональному) назначению, предусмотренному Схемой НТО;</w:t>
      </w:r>
    </w:p>
    <w:p w:rsidR="00592ED4" w:rsidRPr="008B0B55" w:rsidRDefault="00592ED4" w:rsidP="008B0B5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t>прекращение Правообладателем в установленном законом порядке своей деятельности.</w:t>
      </w:r>
    </w:p>
    <w:p w:rsidR="00592ED4" w:rsidRPr="008B0B55" w:rsidRDefault="00592ED4" w:rsidP="00E13442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B55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Договор составлен в двух экземплярах, имеющих одинаковую юридическую силу. Один экземпляр остается у Уполномоченного органа, второй экземпляр передается Правообладателю.</w:t>
      </w:r>
    </w:p>
    <w:p w:rsidR="00592ED4" w:rsidRPr="008B0B55" w:rsidRDefault="00592ED4" w:rsidP="008B0B55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592ED4" w:rsidRPr="00E13442" w:rsidRDefault="00592ED4" w:rsidP="00E13442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134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Приложения, являющиеся неотъемлемой частью Договора</w:t>
      </w:r>
    </w:p>
    <w:p w:rsidR="00592ED4" w:rsidRPr="008B0B55" w:rsidRDefault="00592ED4" w:rsidP="008B0B55">
      <w:p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13442" w:rsidRPr="00D343B2" w:rsidRDefault="00592ED4" w:rsidP="00D343B2">
      <w:pPr>
        <w:pStyle w:val="a9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D343B2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Документ, отражающий все внешние параметры объекта НТО </w:t>
      </w:r>
      <w:r w:rsidR="00E13442" w:rsidRPr="00D343B2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                        </w:t>
      </w:r>
      <w:r w:rsidRPr="00D343B2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и архитектурно</w:t>
      </w:r>
      <w:r w:rsidR="00D343B2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</w:t>
      </w:r>
      <w:bookmarkStart w:id="2" w:name="_GoBack"/>
      <w:bookmarkEnd w:id="2"/>
      <w:r w:rsidRPr="00D343B2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- художественные решения</w:t>
      </w:r>
      <w:r w:rsidRPr="00D343B2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, согласованный с Департаментом имущественных и земельных отношений Администрации Тазовского района </w:t>
      </w:r>
      <w:r w:rsidR="00E13442" w:rsidRPr="00D343B2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</w:t>
      </w:r>
      <w:r w:rsidRPr="00D343B2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и отделом архитектуры и градостроительства Администрации Тазовского района.</w:t>
      </w:r>
    </w:p>
    <w:p w:rsidR="00E13442" w:rsidRDefault="00E13442" w:rsidP="00E1344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592ED4" w:rsidRPr="00E13442" w:rsidRDefault="00E13442" w:rsidP="00E13442">
      <w:pPr>
        <w:pStyle w:val="a9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13442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А</w:t>
      </w:r>
      <w:r w:rsidR="00592ED4" w:rsidRPr="00E13442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дреса, реквизиты и подписи Сторон</w:t>
      </w:r>
    </w:p>
    <w:p w:rsidR="00592ED4" w:rsidRDefault="00592ED4" w:rsidP="008B0B55">
      <w:p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13442" w:rsidRPr="008B0B55" w:rsidRDefault="00E13442" w:rsidP="008B0B55">
      <w:pPr>
        <w:tabs>
          <w:tab w:val="left" w:pos="916"/>
          <w:tab w:val="left" w:pos="1832"/>
          <w:tab w:val="left" w:pos="2748"/>
          <w:tab w:val="left" w:pos="340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459"/>
      </w:tblGrid>
      <w:tr w:rsidR="00592ED4" w:rsidRPr="008B0B55" w:rsidTr="00E13442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Уполномоченный орган: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Правообладатель:</w:t>
            </w:r>
          </w:p>
        </w:tc>
      </w:tr>
      <w:tr w:rsidR="00592ED4" w:rsidRPr="008B0B55" w:rsidTr="00E13442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Юридический и почтовый адрес: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ИНН/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КПП _________________________</w:t>
            </w:r>
          </w:p>
          <w:p w:rsidR="00592ED4" w:rsidRPr="008B0B55" w:rsidRDefault="00696A05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hyperlink r:id="rId8" w:history="1">
              <w:r w:rsidR="00592ED4"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ОКТМО</w:t>
              </w:r>
            </w:hyperlink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proofErr w:type="gramStart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УФК 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по ЯНАО (_____________________</w:t>
            </w:r>
            <w:proofErr w:type="gramEnd"/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</w:t>
            </w: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)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proofErr w:type="gramStart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</w:t>
            </w:r>
            <w:proofErr w:type="gramEnd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/с 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в РКЦ САЛЕХАРД Г. САЛЕХАРД</w:t>
            </w:r>
          </w:p>
          <w:p w:rsidR="00592ED4" w:rsidRPr="008B0B55" w:rsidRDefault="00696A05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hyperlink r:id="rId9" w:history="1">
              <w:r w:rsidR="00592ED4"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БИК</w:t>
              </w:r>
            </w:hyperlink>
            <w:r w:rsidR="00592ED4"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696A05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hyperlink r:id="rId10" w:history="1">
              <w:r w:rsidR="00592ED4"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КБК</w:t>
              </w:r>
            </w:hyperlink>
            <w:r w:rsidR="00592ED4"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E13442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Юридический адрес/адрес 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регистрации: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Почто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вый адрес: 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ИНН/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КПП ___________/_________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ОКОПФ/</w:t>
            </w:r>
            <w:hyperlink r:id="rId11" w:history="1">
              <w:r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ОКФС</w:t>
              </w:r>
            </w:hyperlink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___________/____</w:t>
            </w:r>
          </w:p>
          <w:p w:rsidR="00592ED4" w:rsidRPr="008B0B55" w:rsidRDefault="00696A05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hyperlink r:id="rId12" w:history="1">
              <w:r w:rsidR="00592ED4"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ОКСМ</w:t>
              </w:r>
            </w:hyperlink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/ОКПО ______________/___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ОГРН/</w:t>
            </w:r>
            <w:hyperlink r:id="rId13" w:history="1">
              <w:r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ОКВЭД</w:t>
              </w:r>
            </w:hyperlink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_____________/___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Тел/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факс 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эл.</w:t>
            </w:r>
            <w:r w:rsidR="00D343B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</w:t>
            </w: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почта _______________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proofErr w:type="gramStart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</w:t>
            </w:r>
            <w:proofErr w:type="gramEnd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/с 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банк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к/с _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</w:t>
            </w:r>
          </w:p>
          <w:p w:rsidR="00592ED4" w:rsidRPr="008B0B55" w:rsidRDefault="00696A05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hyperlink r:id="rId14" w:history="1">
              <w:r w:rsidR="00592ED4" w:rsidRPr="008B0B55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БИК</w:t>
              </w:r>
            </w:hyperlink>
            <w:r w:rsidR="00592ED4"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</w:t>
            </w:r>
            <w:r w:rsidR="00E1344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592ED4" w:rsidRPr="008B0B55" w:rsidTr="00E13442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</w:t>
            </w:r>
            <w:r w:rsidR="00D343B2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D343B2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</w:t>
            </w:r>
            <w:r w:rsidR="00592ED4"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/Ф.И.О./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proofErr w:type="spellStart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м.п</w:t>
            </w:r>
            <w:proofErr w:type="spellEnd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592ED4" w:rsidRPr="008B0B55" w:rsidRDefault="00D343B2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______________________________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  <w:p w:rsidR="00592ED4" w:rsidRPr="008B0B55" w:rsidRDefault="00D343B2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______________________</w:t>
            </w:r>
            <w:r w:rsidR="00592ED4"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/Ф.И.О./</w:t>
            </w:r>
          </w:p>
          <w:p w:rsidR="00592ED4" w:rsidRPr="008B0B55" w:rsidRDefault="00592ED4" w:rsidP="008B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proofErr w:type="spellStart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м.п</w:t>
            </w:r>
            <w:proofErr w:type="spellEnd"/>
            <w:r w:rsidRPr="008B0B55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</w:t>
            </w:r>
          </w:p>
        </w:tc>
      </w:tr>
    </w:tbl>
    <w:p w:rsidR="00592ED4" w:rsidRPr="008B0B55" w:rsidRDefault="00592ED4" w:rsidP="008B0B55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592ED4" w:rsidRPr="008B0B55" w:rsidSect="00E13442">
      <w:headerReference w:type="even" r:id="rId15"/>
      <w:headerReference w:type="default" r:id="rId16"/>
      <w:headerReference w:type="first" r:id="rId17"/>
      <w:pgSz w:w="11906" w:h="16838" w:code="9"/>
      <w:pgMar w:top="1134" w:right="566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A05" w:rsidRDefault="00696A05">
      <w:pPr>
        <w:spacing w:after="0" w:line="240" w:lineRule="auto"/>
      </w:pPr>
      <w:r>
        <w:separator/>
      </w:r>
    </w:p>
  </w:endnote>
  <w:endnote w:type="continuationSeparator" w:id="0">
    <w:p w:rsidR="00696A05" w:rsidRDefault="00696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A05" w:rsidRDefault="00696A05">
      <w:pPr>
        <w:spacing w:after="0" w:line="240" w:lineRule="auto"/>
      </w:pPr>
      <w:r>
        <w:separator/>
      </w:r>
    </w:p>
  </w:footnote>
  <w:footnote w:type="continuationSeparator" w:id="0">
    <w:p w:rsidR="00696A05" w:rsidRDefault="00696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4BA" w:rsidRDefault="00592ED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544BA" w:rsidRDefault="00696A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998153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2873BA" w:rsidRDefault="002873BA">
        <w:pPr>
          <w:pStyle w:val="a4"/>
          <w:jc w:val="center"/>
        </w:pPr>
      </w:p>
      <w:p w:rsidR="002873BA" w:rsidRDefault="002873BA">
        <w:pPr>
          <w:pStyle w:val="a4"/>
          <w:jc w:val="center"/>
          <w:rPr>
            <w:rFonts w:ascii="PT Astra Serif" w:hAnsi="PT Astra Serif"/>
          </w:rPr>
        </w:pPr>
      </w:p>
      <w:p w:rsidR="002873BA" w:rsidRPr="002873BA" w:rsidRDefault="002873BA">
        <w:pPr>
          <w:pStyle w:val="a4"/>
          <w:jc w:val="center"/>
          <w:rPr>
            <w:rFonts w:ascii="PT Astra Serif" w:hAnsi="PT Astra Serif"/>
          </w:rPr>
        </w:pPr>
        <w:r w:rsidRPr="002873BA">
          <w:rPr>
            <w:rFonts w:ascii="PT Astra Serif" w:hAnsi="PT Astra Serif"/>
          </w:rPr>
          <w:fldChar w:fldCharType="begin"/>
        </w:r>
        <w:r w:rsidRPr="002873BA">
          <w:rPr>
            <w:rFonts w:ascii="PT Astra Serif" w:hAnsi="PT Astra Serif"/>
          </w:rPr>
          <w:instrText>PAGE   \* MERGEFORMAT</w:instrText>
        </w:r>
        <w:r w:rsidRPr="002873BA">
          <w:rPr>
            <w:rFonts w:ascii="PT Astra Serif" w:hAnsi="PT Astra Serif"/>
          </w:rPr>
          <w:fldChar w:fldCharType="separate"/>
        </w:r>
        <w:r w:rsidR="00D343B2">
          <w:rPr>
            <w:rFonts w:ascii="PT Astra Serif" w:hAnsi="PT Astra Serif"/>
            <w:noProof/>
          </w:rPr>
          <w:t>7</w:t>
        </w:r>
        <w:r w:rsidRPr="002873BA">
          <w:rPr>
            <w:rFonts w:ascii="PT Astra Serif" w:hAnsi="PT Astra Serif"/>
          </w:rPr>
          <w:fldChar w:fldCharType="end"/>
        </w:r>
      </w:p>
    </w:sdtContent>
  </w:sdt>
  <w:p w:rsidR="002873BA" w:rsidRPr="002873BA" w:rsidRDefault="002873BA">
    <w:pPr>
      <w:pStyle w:val="a4"/>
      <w:rPr>
        <w:rFonts w:ascii="PT Astra Serif" w:hAnsi="PT Astra Seri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4BA" w:rsidRDefault="00696A05">
    <w:pPr>
      <w:pStyle w:val="a4"/>
      <w:tabs>
        <w:tab w:val="clear" w:pos="4677"/>
        <w:tab w:val="clear" w:pos="9355"/>
        <w:tab w:val="left" w:pos="25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788A"/>
    <w:multiLevelType w:val="hybridMultilevel"/>
    <w:tmpl w:val="41EC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57399"/>
    <w:multiLevelType w:val="multilevel"/>
    <w:tmpl w:val="046037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1013511F"/>
    <w:multiLevelType w:val="multilevel"/>
    <w:tmpl w:val="8C0422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6003FA7"/>
    <w:multiLevelType w:val="hybridMultilevel"/>
    <w:tmpl w:val="6B980238"/>
    <w:lvl w:ilvl="0" w:tplc="0419000F">
      <w:start w:val="1"/>
      <w:numFmt w:val="decimal"/>
      <w:lvlText w:val="%1."/>
      <w:lvlJc w:val="left"/>
      <w:pPr>
        <w:ind w:left="2135" w:hanging="360"/>
      </w:p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4">
    <w:nsid w:val="22293334"/>
    <w:multiLevelType w:val="hybridMultilevel"/>
    <w:tmpl w:val="EF20470A"/>
    <w:lvl w:ilvl="0" w:tplc="B48006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0C0796E">
      <w:start w:val="1"/>
      <w:numFmt w:val="decimal"/>
      <w:lvlText w:val="%2)"/>
      <w:lvlJc w:val="left"/>
      <w:pPr>
        <w:ind w:left="3015" w:hanging="19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04AD2"/>
    <w:multiLevelType w:val="multilevel"/>
    <w:tmpl w:val="1EE0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6E96BD7"/>
    <w:multiLevelType w:val="hybridMultilevel"/>
    <w:tmpl w:val="F12CC9B6"/>
    <w:lvl w:ilvl="0" w:tplc="8C005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69356C"/>
    <w:multiLevelType w:val="hybridMultilevel"/>
    <w:tmpl w:val="5FDA9B8A"/>
    <w:lvl w:ilvl="0" w:tplc="8C005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9603D"/>
    <w:multiLevelType w:val="multilevel"/>
    <w:tmpl w:val="EF2047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015" w:hanging="193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51BCD"/>
    <w:multiLevelType w:val="multilevel"/>
    <w:tmpl w:val="63CAD2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44B1765"/>
    <w:multiLevelType w:val="multilevel"/>
    <w:tmpl w:val="5E6A8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630B600D"/>
    <w:multiLevelType w:val="multilevel"/>
    <w:tmpl w:val="29D6747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DCD2F40"/>
    <w:multiLevelType w:val="multilevel"/>
    <w:tmpl w:val="541060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015" w:hanging="193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40879"/>
    <w:multiLevelType w:val="hybridMultilevel"/>
    <w:tmpl w:val="EBFA9628"/>
    <w:lvl w:ilvl="0" w:tplc="02084516">
      <w:start w:val="1"/>
      <w:numFmt w:val="decimal"/>
      <w:lvlText w:val="%1)"/>
      <w:lvlJc w:val="left"/>
      <w:pPr>
        <w:ind w:left="255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6F6E2EFE"/>
    <w:multiLevelType w:val="multilevel"/>
    <w:tmpl w:val="1EE0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4"/>
  </w:num>
  <w:num w:numId="5">
    <w:abstractNumId w:val="1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  <w:num w:numId="11">
    <w:abstractNumId w:val="13"/>
  </w:num>
  <w:num w:numId="12">
    <w:abstractNumId w:val="9"/>
  </w:num>
  <w:num w:numId="13">
    <w:abstractNumId w:val="12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D4"/>
    <w:rsid w:val="002873BA"/>
    <w:rsid w:val="00555E45"/>
    <w:rsid w:val="00592ED4"/>
    <w:rsid w:val="00696A05"/>
    <w:rsid w:val="008B0B55"/>
    <w:rsid w:val="00D343B2"/>
    <w:rsid w:val="00DD447A"/>
    <w:rsid w:val="00E1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92E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592E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92E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92ED4"/>
  </w:style>
  <w:style w:type="paragraph" w:styleId="a7">
    <w:name w:val="footer"/>
    <w:basedOn w:val="a"/>
    <w:link w:val="a8"/>
    <w:uiPriority w:val="99"/>
    <w:unhideWhenUsed/>
    <w:rsid w:val="008B0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B55"/>
  </w:style>
  <w:style w:type="paragraph" w:styleId="a9">
    <w:name w:val="List Paragraph"/>
    <w:basedOn w:val="a"/>
    <w:uiPriority w:val="34"/>
    <w:qFormat/>
    <w:rsid w:val="008B0B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592ED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592E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92E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92ED4"/>
  </w:style>
  <w:style w:type="paragraph" w:styleId="a7">
    <w:name w:val="footer"/>
    <w:basedOn w:val="a"/>
    <w:link w:val="a8"/>
    <w:uiPriority w:val="99"/>
    <w:unhideWhenUsed/>
    <w:rsid w:val="008B0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B55"/>
  </w:style>
  <w:style w:type="paragraph" w:styleId="a9">
    <w:name w:val="List Paragraph"/>
    <w:basedOn w:val="a"/>
    <w:uiPriority w:val="34"/>
    <w:qFormat/>
    <w:rsid w:val="008B0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465940/0" TargetMode="External"/><Relationship Id="rId13" Type="http://schemas.openxmlformats.org/officeDocument/2006/relationships/hyperlink" Target="http://mobileonline.garant.ru/document/redirect/70650726/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2127475/0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12117985/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mobileonline.garant.ru/document/redirect/72275618/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555333/0" TargetMode="External"/><Relationship Id="rId14" Type="http://schemas.openxmlformats.org/officeDocument/2006/relationships/hyperlink" Target="http://mobileonline.garant.ru/document/redirect/55533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Козырчикова</dc:creator>
  <cp:lastModifiedBy>Штриккер Оксана Сергеевна</cp:lastModifiedBy>
  <cp:revision>3</cp:revision>
  <cp:lastPrinted>2021-08-09T04:25:00Z</cp:lastPrinted>
  <dcterms:created xsi:type="dcterms:W3CDTF">2021-08-05T05:51:00Z</dcterms:created>
  <dcterms:modified xsi:type="dcterms:W3CDTF">2021-08-09T04:25:00Z</dcterms:modified>
</cp:coreProperties>
</file>